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04CAD71C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20470D4B" w14:textId="77777777" w:rsidR="00ED3333" w:rsidRPr="00ED3333" w:rsidRDefault="000B55ED" w:rsidP="00ED3333">
            <w:pPr>
              <w:rPr>
                <w:b/>
                <w:bCs/>
                <w:sz w:val="28"/>
                <w:szCs w:val="28"/>
              </w:rPr>
            </w:pPr>
            <w:bookmarkStart w:id="0" w:name="_Hlk34488854"/>
            <w:bookmarkEnd w:id="0"/>
            <w:r>
              <w:rPr>
                <w:b/>
                <w:bCs/>
                <w:sz w:val="28"/>
                <w:szCs w:val="28"/>
              </w:rPr>
              <w:t>C</w:t>
            </w:r>
            <w:r w:rsidR="00ED3333" w:rsidRPr="00ED3333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60D5CA9D" w14:textId="77777777" w:rsidR="00ED3333" w:rsidRPr="00ED3333" w:rsidRDefault="000B55ED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Rekreační trasa</w:t>
            </w:r>
          </w:p>
        </w:tc>
      </w:tr>
      <w:tr w:rsidR="002F650F" w14:paraId="6F7EA0CB" w14:textId="77777777" w:rsidTr="002F650F">
        <w:tc>
          <w:tcPr>
            <w:tcW w:w="1384" w:type="dxa"/>
          </w:tcPr>
          <w:p w14:paraId="74AAFA20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5E4A9D3A" w14:textId="77777777" w:rsidR="002F650F" w:rsidRDefault="000B55ED" w:rsidP="002F650F">
            <w:r>
              <w:t>C</w:t>
            </w:r>
            <w:r w:rsidRPr="00113E1A">
              <w:t xml:space="preserve"> (</w:t>
            </w:r>
            <w:r>
              <w:t>od mostu „U jatek“ po „krnovský Manchester“</w:t>
            </w:r>
            <w:r w:rsidRPr="00113E1A">
              <w:t>)</w:t>
            </w:r>
          </w:p>
        </w:tc>
      </w:tr>
    </w:tbl>
    <w:p w14:paraId="67EB8D12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528FD929" w14:textId="77777777" w:rsidR="002F650F" w:rsidRPr="00CF7535" w:rsidRDefault="00582C52" w:rsidP="00582C52">
      <w:pPr>
        <w:pStyle w:val="Bntext"/>
        <w:rPr>
          <w:i/>
          <w:iCs/>
        </w:rPr>
      </w:pPr>
      <w:r w:rsidRPr="00CF7535">
        <w:rPr>
          <w:i/>
          <w:iCs/>
        </w:rPr>
        <w:t xml:space="preserve">Trasa navazuje na trasu z úseku B, od mostu „U Jatek“ pokračuje po levém břehu na jeho horní úrovni dále ke „krnovskému Manchesteru“. V návaznosti na úroveň v úseku „krnovský Manchester“ trasa klesá v úroveň bermy pomocí rampy. Materiálové a technické řešení vychází z požadavku na pohodlný pohyb a snadnou údržbu (asfalt apod.), rozměrové řešení (š. </w:t>
      </w:r>
      <w:proofErr w:type="gramStart"/>
      <w:r w:rsidRPr="00CF7535">
        <w:rPr>
          <w:i/>
          <w:iCs/>
        </w:rPr>
        <w:t>3m</w:t>
      </w:r>
      <w:proofErr w:type="gramEnd"/>
      <w:r w:rsidRPr="00CF7535">
        <w:rPr>
          <w:i/>
          <w:iCs/>
        </w:rPr>
        <w:t>) vychází z požadavků na bezpečný a plynulý provoz. Horní úroveň trasy je v úrovni zatravnění bermy, kraje trasy jsou zpevněny obrubníkem, popř. materiálem volně přecházejícím do zatravnění. Případné požadavky na využití trasy ze strany Povodí Odry (pojezd mechanizační a servisní techniky apod.) je nutno zohlednit v návrhu vhodného podloží dle požadovaného zatížení.</w:t>
      </w:r>
    </w:p>
    <w:p w14:paraId="738AC9C4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2E6B562C" w14:textId="77777777" w:rsidR="005F38C1" w:rsidRPr="005F38C1" w:rsidRDefault="005F38C1" w:rsidP="005F38C1">
      <w:pPr>
        <w:pStyle w:val="Bntext"/>
      </w:pPr>
      <w:r>
        <w:rPr>
          <w:noProof/>
        </w:rPr>
        <w:drawing>
          <wp:inline distT="0" distB="0" distL="0" distR="0" wp14:anchorId="733A5157" wp14:editId="1F4F74DD">
            <wp:extent cx="4029456" cy="1233715"/>
            <wp:effectExtent l="0" t="0" r="0" b="508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19990" cy="1261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D59419" w14:textId="77777777" w:rsidR="00C87D34" w:rsidRDefault="00472060" w:rsidP="00C87D34">
      <w:pPr>
        <w:pStyle w:val="Bntext"/>
      </w:pPr>
      <w:bookmarkStart w:id="1" w:name="_Hlk34055629"/>
      <w:r w:rsidRPr="00BE7489">
        <w:t>Námět v souladu s</w:t>
      </w:r>
      <w:r>
        <w:t> </w:t>
      </w:r>
      <w:r w:rsidRPr="00BE7489">
        <w:t>ÚP</w:t>
      </w:r>
      <w:r>
        <w:t>.</w:t>
      </w:r>
      <w:r w:rsidRPr="00F55FC6">
        <w:rPr>
          <w:color w:val="FF0000"/>
        </w:rPr>
        <w:t xml:space="preserve"> </w:t>
      </w:r>
      <w:r w:rsidRPr="00BE7489">
        <w:t xml:space="preserve">Koridory vodní a </w:t>
      </w:r>
      <w:proofErr w:type="gramStart"/>
      <w:r w:rsidRPr="00BE7489">
        <w:t>vodohospodářské - KW</w:t>
      </w:r>
      <w:proofErr w:type="gramEnd"/>
      <w:r w:rsidRPr="00BE7489">
        <w:t>-026</w:t>
      </w:r>
      <w:r w:rsidR="00C87D34">
        <w:t xml:space="preserve"> (přípustné využití pro stavby dopravní a technické infrastruktury)</w:t>
      </w:r>
    </w:p>
    <w:p w14:paraId="2A9F732D" w14:textId="77777777" w:rsidR="00472060" w:rsidRPr="00BE7489" w:rsidRDefault="00472060" w:rsidP="00472060">
      <w:r w:rsidRPr="00BE7489">
        <w:t xml:space="preserve">Zábory, majetkoprávní vypořádání – pozemek </w:t>
      </w:r>
      <w:proofErr w:type="gramStart"/>
      <w:r>
        <w:t>PO,  v</w:t>
      </w:r>
      <w:proofErr w:type="gramEnd"/>
      <w:r>
        <w:t xml:space="preserve"> případě adaptace námětu pozemky Strojíren </w:t>
      </w:r>
      <w:proofErr w:type="spellStart"/>
      <w:r>
        <w:t>Kalinowski</w:t>
      </w:r>
      <w:proofErr w:type="spellEnd"/>
      <w:r>
        <w:t xml:space="preserve"> a p. </w:t>
      </w:r>
      <w:proofErr w:type="spellStart"/>
      <w:r>
        <w:t>Tihelky</w:t>
      </w:r>
      <w:proofErr w:type="spellEnd"/>
      <w:r>
        <w:t>.</w:t>
      </w:r>
    </w:p>
    <w:p w14:paraId="421254FF" w14:textId="77777777" w:rsidR="00472060" w:rsidRPr="00BB2BFF" w:rsidRDefault="00472060" w:rsidP="00472060">
      <w:pPr>
        <w:pStyle w:val="Bntext"/>
      </w:pPr>
      <w:r w:rsidRPr="00472060">
        <w:t>Nejsou kolize s infrastrukturou</w:t>
      </w:r>
      <w:r w:rsidRPr="00BB2BFF">
        <w:t xml:space="preserve">. </w:t>
      </w:r>
    </w:p>
    <w:bookmarkEnd w:id="1"/>
    <w:p w14:paraId="545397B2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25EF786F" w14:textId="77777777" w:rsidR="007547BF" w:rsidRDefault="007547BF" w:rsidP="007547BF">
      <w:pPr>
        <w:pStyle w:val="Bntext"/>
      </w:pPr>
      <w:bookmarkStart w:id="2" w:name="_Hlk34055640"/>
      <w:r>
        <w:t>Řešení je uvedeno na přílohách studie: zpráva A str. 23, situace B.04c.</w:t>
      </w:r>
    </w:p>
    <w:p w14:paraId="6EEBFBF5" w14:textId="77777777" w:rsidR="00E969F8" w:rsidRDefault="00E969F8" w:rsidP="007547BF">
      <w:pPr>
        <w:pStyle w:val="Bntext"/>
      </w:pPr>
      <w:r>
        <w:t>Ve studii je jen ideové řešení, není reálné řešení</w:t>
      </w:r>
      <w:r w:rsidR="00C87D34">
        <w:t xml:space="preserve"> prostorových dopadů</w:t>
      </w:r>
      <w:r>
        <w:t xml:space="preserve"> sjezdové rampy.</w:t>
      </w:r>
    </w:p>
    <w:p w14:paraId="6E2DEAB3" w14:textId="77777777" w:rsidR="00A87A25" w:rsidRDefault="00A87A25" w:rsidP="007547BF">
      <w:pPr>
        <w:pStyle w:val="Bntext"/>
      </w:pPr>
      <w:r>
        <w:rPr>
          <w:noProof/>
        </w:rPr>
        <w:drawing>
          <wp:inline distT="0" distB="0" distL="0" distR="0" wp14:anchorId="4642F84F" wp14:editId="123CC71E">
            <wp:extent cx="5250420" cy="2990215"/>
            <wp:effectExtent l="0" t="0" r="7620" b="635"/>
            <wp:docPr id="1" name="Obrázek 1" descr="Obsah obrázku tráva, obloha, exteriér, vod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1299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733" b="6350"/>
                    <a:stretch/>
                  </pic:blipFill>
                  <pic:spPr bwMode="auto">
                    <a:xfrm>
                      <a:off x="0" y="0"/>
                      <a:ext cx="5267050" cy="2999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91C93D" w14:textId="77777777" w:rsidR="00A87A25" w:rsidRPr="00BB2BFF" w:rsidRDefault="00A87A25" w:rsidP="00BB2BFF">
      <w:pPr>
        <w:rPr>
          <w:b/>
          <w:i/>
          <w:iCs/>
        </w:rPr>
      </w:pPr>
      <w:r w:rsidRPr="00BB2BFF">
        <w:rPr>
          <w:i/>
          <w:iCs/>
        </w:rPr>
        <w:t>Místo sjezdové rampy</w:t>
      </w:r>
    </w:p>
    <w:bookmarkEnd w:id="2"/>
    <w:p w14:paraId="5DE21EDF" w14:textId="77777777" w:rsidR="002F650F" w:rsidRDefault="008E208F" w:rsidP="00DA6A67">
      <w:pPr>
        <w:pStyle w:val="NadpisC"/>
      </w:pPr>
      <w:r>
        <w:lastRenderedPageBreak/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46C738A3" w14:textId="77777777" w:rsidR="007A26C6" w:rsidRDefault="007A26C6" w:rsidP="00563443">
      <w:pPr>
        <w:pStyle w:val="Bntext"/>
      </w:pPr>
      <w:r w:rsidRPr="000E3228">
        <w:t>Při zachování prostorového uspořádání DUR je rekreační trasa možná pouze v úseku od mostu „U</w:t>
      </w:r>
      <w:r w:rsidR="00BB2BFF">
        <w:t> </w:t>
      </w:r>
      <w:r w:rsidRPr="000E3228">
        <w:t>Jatek“ po plechovou halu na p.č.351 (cca řez C-C studie)</w:t>
      </w:r>
      <w:r w:rsidR="00C87D34">
        <w:t>.</w:t>
      </w:r>
      <w:r w:rsidRPr="000E3228">
        <w:t xml:space="preserve"> </w:t>
      </w:r>
      <w:r w:rsidR="00C87D34">
        <w:t>V</w:t>
      </w:r>
      <w:r w:rsidRPr="000E3228">
        <w:t xml:space="preserve"> následujícím úseku trasy není na břehu před ochrannou zídkou </w:t>
      </w:r>
      <w:r w:rsidR="00C87D34">
        <w:t xml:space="preserve">dostatek </w:t>
      </w:r>
      <w:r w:rsidRPr="000E3228">
        <w:t>prostor</w:t>
      </w:r>
      <w:r w:rsidR="00C87D34">
        <w:t>u</w:t>
      </w:r>
      <w:r w:rsidRPr="000E3228">
        <w:t xml:space="preserve"> pro umístění stezky. Ve studii uvažované posunutí břehové hrany směrem do toku by vedlo k omezení průtočného profilu. Sjezdová rampa na bermu má větší prostorové nároky a přísyp svahu</w:t>
      </w:r>
      <w:r w:rsidR="00563443" w:rsidRPr="000E3228">
        <w:t xml:space="preserve"> dle návrhu „Studie“</w:t>
      </w:r>
      <w:r w:rsidRPr="000E3228">
        <w:t xml:space="preserve"> by omezoval průtočný profil</w:t>
      </w:r>
      <w:r w:rsidR="00563443" w:rsidRPr="000E3228">
        <w:t>.</w:t>
      </w:r>
      <w:r w:rsidR="00783E06">
        <w:t xml:space="preserve"> </w:t>
      </w:r>
      <w:bookmarkStart w:id="3" w:name="_Hlk34304382"/>
      <w:r w:rsidR="00783E06">
        <w:t>Návrh rampy koliduje s opatřením C.05 Zachování stávajících dřevin.</w:t>
      </w:r>
    </w:p>
    <w:bookmarkEnd w:id="3"/>
    <w:p w14:paraId="63D4A712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701A3FEB" w14:textId="77777777" w:rsidR="00563443" w:rsidRPr="000E3228" w:rsidRDefault="00563443" w:rsidP="00563443">
      <w:pPr>
        <w:pStyle w:val="Bntext"/>
      </w:pPr>
      <w:bookmarkStart w:id="4" w:name="_Hlk34055864"/>
      <w:r w:rsidRPr="000E3228">
        <w:t>Vliv negativní</w:t>
      </w:r>
      <w:bookmarkEnd w:id="4"/>
      <w:r w:rsidRPr="000E3228">
        <w:t>, při realizaci</w:t>
      </w:r>
      <w:r w:rsidR="00782430" w:rsidRPr="000E3228">
        <w:t xml:space="preserve"> rekreační trasy a</w:t>
      </w:r>
      <w:r w:rsidRPr="000E3228">
        <w:t xml:space="preserve"> rampy na </w:t>
      </w:r>
      <w:r w:rsidR="00782430" w:rsidRPr="000E3228">
        <w:t>bermu</w:t>
      </w:r>
      <w:r w:rsidRPr="000E3228">
        <w:t xml:space="preserve"> dle návrhu studie</w:t>
      </w:r>
      <w:r w:rsidR="00085A82">
        <w:t>. P</w:t>
      </w:r>
      <w:r w:rsidRPr="000E3228">
        <w:t xml:space="preserve">řísyp rampy nepřípustně </w:t>
      </w:r>
      <w:r w:rsidR="006D5D9C" w:rsidRPr="000E3228">
        <w:t>zasah</w:t>
      </w:r>
      <w:r w:rsidR="006D5D9C">
        <w:t>uje</w:t>
      </w:r>
      <w:r w:rsidR="006D5D9C" w:rsidRPr="000E3228">
        <w:t xml:space="preserve"> </w:t>
      </w:r>
      <w:r w:rsidRPr="000E3228">
        <w:t xml:space="preserve">do průtočného profilu </w:t>
      </w:r>
      <w:r w:rsidR="00085A82">
        <w:t>(</w:t>
      </w:r>
      <w:r w:rsidRPr="000E3228">
        <w:t>omezení průtoč</w:t>
      </w:r>
      <w:r w:rsidR="00BB2BFF">
        <w:t>ného</w:t>
      </w:r>
      <w:r w:rsidRPr="000E3228">
        <w:t xml:space="preserve"> profilu o </w:t>
      </w:r>
      <w:r w:rsidRPr="00C87D34">
        <w:t xml:space="preserve">cca </w:t>
      </w:r>
      <w:proofErr w:type="gramStart"/>
      <w:r w:rsidR="00C87D34" w:rsidRPr="00C87D34">
        <w:t>7</w:t>
      </w:r>
      <w:r w:rsidRPr="000E3228">
        <w:t>%</w:t>
      </w:r>
      <w:proofErr w:type="gramEnd"/>
      <w:r w:rsidRPr="000E3228">
        <w:t>).</w:t>
      </w:r>
      <w:r w:rsidR="006D5D9C">
        <w:t xml:space="preserve"> Po adaptaci námětu lze realizovat s neutrálním vlivem.</w:t>
      </w:r>
    </w:p>
    <w:p w14:paraId="3A13072B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0706CC93" w14:textId="77777777" w:rsidR="00563443" w:rsidRDefault="00782430" w:rsidP="00563443">
      <w:pPr>
        <w:pStyle w:val="Bntext"/>
      </w:pPr>
      <w:r w:rsidRPr="00A87A25">
        <w:t xml:space="preserve">Umístění rekreační trasy a sjezdové rampy by vyžadovalo odsun ochranné zídky </w:t>
      </w:r>
      <w:r w:rsidR="00C87D34" w:rsidRPr="00A87A25">
        <w:t xml:space="preserve">v místě sjezdové rampy </w:t>
      </w:r>
      <w:r w:rsidRPr="00A87A25">
        <w:t xml:space="preserve">dále od břehu o </w:t>
      </w:r>
      <w:r w:rsidR="00C87D34" w:rsidRPr="00A87A25">
        <w:t xml:space="preserve">cca </w:t>
      </w:r>
      <w:r w:rsidRPr="00A87A25">
        <w:t>1m - 2,5</w:t>
      </w:r>
      <w:r w:rsidR="00C87D34" w:rsidRPr="00A87A25">
        <w:t xml:space="preserve"> </w:t>
      </w:r>
      <w:r w:rsidRPr="00A87A25">
        <w:t xml:space="preserve">m, což představuje zábory soukromých pozemků a dotčení objektu (rampy) v areálu fy. Strojírny </w:t>
      </w:r>
      <w:proofErr w:type="spellStart"/>
      <w:r w:rsidRPr="00A87A25">
        <w:t>Kalinowski</w:t>
      </w:r>
      <w:proofErr w:type="spellEnd"/>
      <w:r w:rsidR="00C87D34" w:rsidRPr="00A87A25">
        <w:t>.</w:t>
      </w:r>
      <w:r w:rsidRPr="00A87A25">
        <w:t xml:space="preserve"> Sjezdovou r</w:t>
      </w:r>
      <w:r w:rsidR="00563443" w:rsidRPr="00A87A25">
        <w:t xml:space="preserve">ampu je nutno zapustit do břehu, aby přísyp svahu neomezoval průtočný profil. </w:t>
      </w:r>
      <w:r w:rsidRPr="00A87A25">
        <w:t>Variantní m</w:t>
      </w:r>
      <w:r w:rsidR="00563443" w:rsidRPr="00A87A25">
        <w:t xml:space="preserve">ožné řešení </w:t>
      </w:r>
      <w:r w:rsidR="00C87D34" w:rsidRPr="00A87A25">
        <w:t>pro omezení záborů (</w:t>
      </w:r>
      <w:r w:rsidR="00563443" w:rsidRPr="00A87A25">
        <w:t xml:space="preserve">zachování </w:t>
      </w:r>
      <w:r w:rsidR="000E3228" w:rsidRPr="00A87A25">
        <w:t>půdorysn</w:t>
      </w:r>
      <w:r w:rsidR="00563443" w:rsidRPr="00A87A25">
        <w:t>ého uspořádání DUR</w:t>
      </w:r>
      <w:r w:rsidR="00C87D34" w:rsidRPr="00A87A25">
        <w:t>)</w:t>
      </w:r>
      <w:r w:rsidR="00563443" w:rsidRPr="00A87A25">
        <w:t xml:space="preserve"> </w:t>
      </w:r>
      <w:r w:rsidRPr="00A87A25">
        <w:t>je</w:t>
      </w:r>
      <w:r w:rsidR="00563443" w:rsidRPr="00A87A25">
        <w:t xml:space="preserve"> snížení </w:t>
      </w:r>
      <w:r w:rsidR="00FE220D">
        <w:t xml:space="preserve">horní </w:t>
      </w:r>
      <w:r w:rsidR="00563443" w:rsidRPr="00A87A25">
        <w:t>břehové hrany a zvýšení ochr</w:t>
      </w:r>
      <w:r w:rsidR="00BB2BFF">
        <w:t>anné</w:t>
      </w:r>
      <w:r w:rsidR="00563443" w:rsidRPr="00A87A25">
        <w:t xml:space="preserve"> zídky </w:t>
      </w:r>
      <w:r w:rsidRPr="00A87A25">
        <w:t xml:space="preserve">o </w:t>
      </w:r>
      <w:r w:rsidR="00563443" w:rsidRPr="00A87A25">
        <w:t xml:space="preserve">cca </w:t>
      </w:r>
      <w:proofErr w:type="gramStart"/>
      <w:r w:rsidR="00563443" w:rsidRPr="00A87A25">
        <w:t>1m</w:t>
      </w:r>
      <w:proofErr w:type="gramEnd"/>
      <w:r w:rsidR="00FE220D">
        <w:t xml:space="preserve">, což představuje </w:t>
      </w:r>
      <w:r w:rsidR="00BB2BFF">
        <w:t>změn</w:t>
      </w:r>
      <w:r w:rsidR="00FE220D">
        <w:t>u konstrukce</w:t>
      </w:r>
      <w:r w:rsidR="00BB2BFF">
        <w:t xml:space="preserve"> zídky na </w:t>
      </w:r>
      <w:r w:rsidRPr="00A87A25">
        <w:t>opěrn</w:t>
      </w:r>
      <w:r w:rsidR="00BB2BFF">
        <w:t>ou</w:t>
      </w:r>
      <w:r w:rsidRPr="00A87A25">
        <w:t xml:space="preserve"> zeď</w:t>
      </w:r>
      <w:r w:rsidR="00A87A25" w:rsidRPr="00A87A25">
        <w:t xml:space="preserve"> výšky cca 2 m</w:t>
      </w:r>
      <w:r w:rsidR="00FE220D">
        <w:t xml:space="preserve"> se značným zvýšením nákladů</w:t>
      </w:r>
      <w:r w:rsidR="00563443" w:rsidRPr="00A87A25">
        <w:t xml:space="preserve">. </w:t>
      </w:r>
    </w:p>
    <w:p w14:paraId="2AE2CF9D" w14:textId="77777777" w:rsidR="004C7817" w:rsidRPr="00840E2E" w:rsidRDefault="004C7817" w:rsidP="004C7817">
      <w:pPr>
        <w:pStyle w:val="Bntext"/>
      </w:pPr>
      <w:r w:rsidRPr="00840E2E">
        <w:t xml:space="preserve">Rekreační trasa na bermě musí respektovat současný průtočný profil a jeho dispoziční uspořádání. Výšková niveleta trasy musí kopírovat podélný profil bermy s max. odchylkou </w:t>
      </w:r>
      <w:r w:rsidRPr="00840E2E">
        <w:rPr>
          <w:rFonts w:cs="Arial"/>
        </w:rPr>
        <w:t>±</w:t>
      </w:r>
      <w:r w:rsidRPr="00840E2E">
        <w:t>10 cm.</w:t>
      </w:r>
    </w:p>
    <w:p w14:paraId="5A4373F4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47277B">
        <w:t>a PPO</w:t>
      </w:r>
    </w:p>
    <w:p w14:paraId="68C44123" w14:textId="77777777" w:rsidR="007547BF" w:rsidRPr="00A87A25" w:rsidRDefault="007547BF" w:rsidP="007547BF">
      <w:bookmarkStart w:id="5" w:name="_Hlk33108215"/>
      <w:r w:rsidRPr="00A87A25">
        <w:t xml:space="preserve">Umístění cyklostezky na bermu není optimální z hlediska údržby, bezpečnosti a životnosti konstrukce. </w:t>
      </w:r>
      <w:r w:rsidR="00995C49" w:rsidRPr="007547BF">
        <w:t>Požad</w:t>
      </w:r>
      <w:r w:rsidR="00995C49">
        <w:t>uje se</w:t>
      </w:r>
      <w:r w:rsidR="00995C49" w:rsidRPr="007547BF">
        <w:t xml:space="preserve"> zpevnění pro pojezd techniky</w:t>
      </w:r>
      <w:r w:rsidR="00995C49">
        <w:t xml:space="preserve"> </w:t>
      </w:r>
      <w:proofErr w:type="gramStart"/>
      <w:r w:rsidR="00995C49">
        <w:t>PO</w:t>
      </w:r>
      <w:r w:rsidR="00995C49" w:rsidRPr="007547BF">
        <w:t xml:space="preserve"> - únosnost</w:t>
      </w:r>
      <w:proofErr w:type="gramEnd"/>
      <w:r w:rsidR="00995C49" w:rsidRPr="007547BF">
        <w:t xml:space="preserve"> 10 t. </w:t>
      </w:r>
      <w:r w:rsidR="00995C49">
        <w:t xml:space="preserve"> </w:t>
      </w:r>
    </w:p>
    <w:bookmarkEnd w:id="5"/>
    <w:p w14:paraId="4C03D253" w14:textId="77777777" w:rsidR="007547BF" w:rsidRPr="00A87A25" w:rsidRDefault="00BB2BFF" w:rsidP="007547BF">
      <w:pPr>
        <w:pStyle w:val="Bntext"/>
      </w:pPr>
      <w:r>
        <w:t>Bylo by nutné</w:t>
      </w:r>
      <w:r w:rsidR="007547BF" w:rsidRPr="00A87A25">
        <w:t xml:space="preserve"> řešit mezi investory otázky</w:t>
      </w:r>
      <w:r w:rsidR="004C7817">
        <w:t xml:space="preserve"> rozhraní staveb, </w:t>
      </w:r>
      <w:r w:rsidR="007547BF" w:rsidRPr="00A87A25">
        <w:t>provozování a údržby.</w:t>
      </w:r>
    </w:p>
    <w:p w14:paraId="49A8A899" w14:textId="77777777" w:rsidR="002F650F" w:rsidRDefault="007A41FB" w:rsidP="00DA6A67">
      <w:pPr>
        <w:pStyle w:val="NadpisC"/>
      </w:pPr>
      <w:r>
        <w:t>8</w:t>
      </w:r>
      <w:r>
        <w:tab/>
      </w:r>
      <w:r w:rsidR="0047277B">
        <w:t>S</w:t>
      </w:r>
      <w:r w:rsidR="002F650F">
        <w:t xml:space="preserve">tanovisko </w:t>
      </w:r>
      <w:r w:rsidR="00DA6A67">
        <w:t>investora PPO</w:t>
      </w:r>
    </w:p>
    <w:p w14:paraId="6658C561" w14:textId="77777777" w:rsidR="00B458A3" w:rsidRPr="00250A15" w:rsidRDefault="00B458A3" w:rsidP="00B458A3">
      <w:pPr>
        <w:pStyle w:val="Bntext"/>
      </w:pPr>
      <w:r w:rsidRPr="00250A15">
        <w:t xml:space="preserve">Z hlediska Povodí Odry </w:t>
      </w:r>
      <w:proofErr w:type="spellStart"/>
      <w:r w:rsidRPr="00250A15">
        <w:t>s.p</w:t>
      </w:r>
      <w:proofErr w:type="spellEnd"/>
      <w:r w:rsidRPr="00250A15">
        <w:t xml:space="preserve">. je navržené opatření možné po provedení úprav a za předpokladu projednání majetkoprávních vztahů a provozních podmínek. </w:t>
      </w:r>
    </w:p>
    <w:p w14:paraId="7699053C" w14:textId="77777777" w:rsidR="00995C49" w:rsidRDefault="00995C49" w:rsidP="00995C49">
      <w:pPr>
        <w:pStyle w:val="Bntext"/>
      </w:pPr>
      <w:r w:rsidRPr="008A670E">
        <w:t xml:space="preserve">Z hlediska investorství </w:t>
      </w:r>
      <w:r w:rsidRPr="008A670E">
        <w:rPr>
          <w:b/>
          <w:bCs/>
        </w:rPr>
        <w:t xml:space="preserve">Typ 3 </w:t>
      </w:r>
      <w:r w:rsidRPr="008A670E">
        <w:t>– koordinovaná stavba jiného investora</w:t>
      </w:r>
      <w:r w:rsidR="00EF6F5B">
        <w:t xml:space="preserve"> </w:t>
      </w:r>
      <w:bookmarkStart w:id="6" w:name="_Hlk41990742"/>
      <w:r w:rsidR="00EF6F5B">
        <w:t>(zpevnění povrchu</w:t>
      </w:r>
      <w:r w:rsidR="004C7817">
        <w:t xml:space="preserve"> trasy</w:t>
      </w:r>
      <w:r w:rsidR="00EF6F5B">
        <w:t xml:space="preserve">) a </w:t>
      </w:r>
      <w:r w:rsidR="00EF6F5B" w:rsidRPr="008A670E">
        <w:rPr>
          <w:b/>
          <w:bCs/>
        </w:rPr>
        <w:t xml:space="preserve">Typ </w:t>
      </w:r>
      <w:r w:rsidR="00EF6F5B">
        <w:rPr>
          <w:b/>
          <w:bCs/>
        </w:rPr>
        <w:t>1</w:t>
      </w:r>
      <w:r w:rsidR="00EF6F5B">
        <w:t xml:space="preserve"> </w:t>
      </w:r>
      <w:r w:rsidR="00EF6F5B" w:rsidRPr="00B90B01">
        <w:t>– součást PPO</w:t>
      </w:r>
      <w:r w:rsidR="00EF6F5B">
        <w:t xml:space="preserve"> (</w:t>
      </w:r>
      <w:r w:rsidR="004C7817">
        <w:t>odsun a úprava protipovodňové zdi</w:t>
      </w:r>
      <w:r w:rsidR="00EF6F5B">
        <w:t>)</w:t>
      </w:r>
      <w:r w:rsidRPr="008A670E">
        <w:t>.</w:t>
      </w:r>
    </w:p>
    <w:bookmarkEnd w:id="6"/>
    <w:p w14:paraId="676AB752" w14:textId="77777777" w:rsidR="00DA6A67" w:rsidRPr="00DA6A67" w:rsidRDefault="007547BF" w:rsidP="00DA6A67">
      <w:pPr>
        <w:pStyle w:val="Bntext"/>
      </w:pPr>
      <w:r w:rsidRPr="007547BF">
        <w:t>Město Krnov</w:t>
      </w:r>
      <w:r w:rsidR="006D5D9C">
        <w:t xml:space="preserve"> </w:t>
      </w:r>
      <w:r w:rsidR="00085A82">
        <w:t>zajist</w:t>
      </w:r>
      <w:r w:rsidR="00995C49">
        <w:t>í</w:t>
      </w:r>
      <w:r w:rsidR="00085A82">
        <w:t xml:space="preserve"> </w:t>
      </w:r>
      <w:r w:rsidR="00D2645B">
        <w:t xml:space="preserve">projednání odsunu zídky </w:t>
      </w:r>
      <w:r w:rsidR="00085A82">
        <w:t>s vlastník</w:t>
      </w:r>
      <w:r w:rsidR="00EF6F5B">
        <w:t>y</w:t>
      </w:r>
      <w:r w:rsidR="00085A82">
        <w:t xml:space="preserve"> </w:t>
      </w:r>
      <w:r w:rsidR="00D2645B">
        <w:t>pozemk</w:t>
      </w:r>
      <w:r w:rsidR="00085A82">
        <w:t>u</w:t>
      </w:r>
      <w:r w:rsidR="00D2645B">
        <w:t xml:space="preserve"> </w:t>
      </w:r>
      <w:r w:rsidR="00085A82">
        <w:t>(</w:t>
      </w:r>
      <w:r w:rsidR="00D2645B" w:rsidRPr="00A87A25">
        <w:t xml:space="preserve">fy. Strojírny </w:t>
      </w:r>
      <w:proofErr w:type="spellStart"/>
      <w:r w:rsidR="00D2645B" w:rsidRPr="00A87A25">
        <w:t>Kalinowski</w:t>
      </w:r>
      <w:proofErr w:type="spellEnd"/>
      <w:r w:rsidR="00A04440">
        <w:t xml:space="preserve"> a p. Tihelka</w:t>
      </w:r>
      <w:r w:rsidR="00085A82">
        <w:t>)</w:t>
      </w:r>
      <w:r>
        <w:t xml:space="preserve">. </w:t>
      </w:r>
    </w:p>
    <w:p w14:paraId="0407AD9E" w14:textId="77777777" w:rsidR="002F650F" w:rsidRDefault="0047277B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359C3E4C" w14:textId="77777777" w:rsidR="00FF05DB" w:rsidRDefault="00FF05DB" w:rsidP="00FF05DB">
      <w:pPr>
        <w:pStyle w:val="Bntext"/>
      </w:pPr>
      <w:r>
        <w:t>Nutná dohoda o „podílech“ na realizaci mezi Povodím Odry a městem Krnovem.</w:t>
      </w:r>
    </w:p>
    <w:p w14:paraId="460EB06B" w14:textId="77777777" w:rsidR="004C7817" w:rsidRDefault="004C7817" w:rsidP="004C7817">
      <w:pPr>
        <w:pStyle w:val="Bntext"/>
      </w:pPr>
      <w:r>
        <w:t>Rekreační trasu</w:t>
      </w:r>
      <w:r w:rsidRPr="00B62CA9">
        <w:t xml:space="preserve"> je možné realizovat jako samostatnou koordinovanou stavbou jiného investora (Města Krnova) realizovanou za jeho prostředky a projednávanou v samostatném řízení.</w:t>
      </w:r>
      <w:r w:rsidRPr="005B34EB">
        <w:t xml:space="preserve"> </w:t>
      </w:r>
    </w:p>
    <w:p w14:paraId="3C92C54C" w14:textId="323A474E" w:rsidR="00FF05DB" w:rsidRDefault="004C7817" w:rsidP="004C7817">
      <w:pPr>
        <w:pStyle w:val="Bntext"/>
      </w:pPr>
      <w:r w:rsidRPr="00B62CA9">
        <w:t xml:space="preserve">Přípravu </w:t>
      </w:r>
      <w:r>
        <w:t xml:space="preserve">pro umožnění realizace sjezdové rampy (odsun a úprava protipovodňové zídky) </w:t>
      </w:r>
      <w:r w:rsidRPr="00B62CA9">
        <w:t xml:space="preserve">je nutné zapracovat do DUR PPO a bude financována jako součást PPO z prostředků jejich investora. </w:t>
      </w:r>
      <w:r>
        <w:t>Bude nutné částečné</w:t>
      </w:r>
      <w:r w:rsidR="00FF05DB" w:rsidRPr="000F7096">
        <w:t xml:space="preserve"> přepracování SO 090.13.4 Levobřežní ochranná zídka v km 0,233 – 0,534.</w:t>
      </w:r>
    </w:p>
    <w:p w14:paraId="00CE406D" w14:textId="77777777" w:rsidR="00C0486C" w:rsidRPr="000F7096" w:rsidRDefault="00C0486C" w:rsidP="004C7817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79616C" w:rsidRPr="00ED5BBD" w14:paraId="43F0A70F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655D3615" w14:textId="77777777" w:rsidR="0079616C" w:rsidRPr="00ED5BBD" w:rsidRDefault="0079616C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7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79616C" w:rsidRPr="00ED5BBD" w14:paraId="628BEBE6" w14:textId="77777777" w:rsidTr="00BC25DC">
        <w:tc>
          <w:tcPr>
            <w:tcW w:w="9062" w:type="dxa"/>
            <w:hideMark/>
          </w:tcPr>
          <w:p w14:paraId="1CB366CB" w14:textId="77777777" w:rsidR="0079616C" w:rsidRPr="00672309" w:rsidRDefault="0079616C" w:rsidP="0079616C">
            <w:pPr>
              <w:pStyle w:val="Bntext"/>
              <w:rPr>
                <w:color w:val="FF0000"/>
                <w:szCs w:val="20"/>
              </w:rPr>
            </w:pPr>
            <w:r w:rsidRPr="00672309">
              <w:rPr>
                <w:color w:val="FF0000"/>
                <w:szCs w:val="20"/>
              </w:rPr>
              <w:t>Souhlasíme se stanoviskem.</w:t>
            </w:r>
          </w:p>
          <w:p w14:paraId="6CD3E1AE" w14:textId="77777777" w:rsidR="0079616C" w:rsidRDefault="0079616C" w:rsidP="0079616C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 xml:space="preserve">Pro </w:t>
            </w:r>
            <w:r w:rsidRPr="00672309">
              <w:rPr>
                <w:color w:val="FF0000"/>
                <w:szCs w:val="20"/>
              </w:rPr>
              <w:t>Město Krnov:</w:t>
            </w:r>
          </w:p>
          <w:p w14:paraId="297B2DD3" w14:textId="5AFE02DB" w:rsidR="0079616C" w:rsidRPr="00672309" w:rsidRDefault="0079616C" w:rsidP="0079616C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 xml:space="preserve">_ </w:t>
            </w:r>
            <w:r w:rsidRPr="00672309">
              <w:rPr>
                <w:color w:val="FF0000"/>
                <w:szCs w:val="20"/>
              </w:rPr>
              <w:t>projektová příprava</w:t>
            </w:r>
            <w:r>
              <w:rPr>
                <w:color w:val="FF0000"/>
                <w:szCs w:val="20"/>
              </w:rPr>
              <w:t xml:space="preserve"> + projednání odsunu zídky s vlastníky pozemku</w:t>
            </w:r>
          </w:p>
          <w:p w14:paraId="7599B457" w14:textId="029B52B6" w:rsidR="0079616C" w:rsidRDefault="0079616C" w:rsidP="0079616C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 xml:space="preserve">_ </w:t>
            </w:r>
            <w:r w:rsidRPr="00672309">
              <w:rPr>
                <w:color w:val="FF0000"/>
                <w:szCs w:val="20"/>
              </w:rPr>
              <w:t>dohoda o podílech financování při realizaci.</w:t>
            </w:r>
          </w:p>
          <w:p w14:paraId="045DA7A0" w14:textId="77777777" w:rsidR="0079616C" w:rsidRDefault="0079616C" w:rsidP="0079616C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lastRenderedPageBreak/>
              <w:t>Komentář autorů Studie:</w:t>
            </w:r>
          </w:p>
          <w:p w14:paraId="24A872C1" w14:textId="7B83A4FE" w:rsidR="0079616C" w:rsidRPr="00CF2F40" w:rsidRDefault="0079616C" w:rsidP="0079616C">
            <w:pPr>
              <w:pStyle w:val="Bntext"/>
              <w:rPr>
                <w:szCs w:val="20"/>
              </w:rPr>
            </w:pPr>
            <w:r>
              <w:rPr>
                <w:color w:val="FF0000"/>
                <w:szCs w:val="20"/>
              </w:rPr>
              <w:t>_z</w:t>
            </w:r>
            <w:r>
              <w:rPr>
                <w:color w:val="FF0000"/>
                <w:szCs w:val="20"/>
              </w:rPr>
              <w:t>achovat liniovou stavbu (rekreační trasa), případně i ve zúženém profilu</w:t>
            </w:r>
          </w:p>
          <w:p w14:paraId="49BEBA19" w14:textId="77777777" w:rsidR="0079616C" w:rsidRPr="00ED5BBD" w:rsidRDefault="0079616C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34F628E7" w14:textId="77777777" w:rsidR="0079616C" w:rsidRPr="00ED5BBD" w:rsidRDefault="0079616C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79616C" w:rsidRPr="00ED5BBD" w14:paraId="066CF92C" w14:textId="77777777" w:rsidTr="00BC25DC">
        <w:tc>
          <w:tcPr>
            <w:tcW w:w="9062" w:type="dxa"/>
            <w:shd w:val="clear" w:color="auto" w:fill="auto"/>
          </w:tcPr>
          <w:p w14:paraId="2CE5C96C" w14:textId="77777777" w:rsidR="0079616C" w:rsidRPr="00ED5BBD" w:rsidRDefault="0079616C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lastRenderedPageBreak/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7"/>
    </w:tbl>
    <w:p w14:paraId="7662D0E6" w14:textId="77777777" w:rsidR="0079616C" w:rsidRPr="00CF2F40" w:rsidRDefault="0079616C">
      <w:pPr>
        <w:pStyle w:val="Bntext"/>
        <w:rPr>
          <w:szCs w:val="20"/>
        </w:rPr>
      </w:pPr>
    </w:p>
    <w:sectPr w:rsidR="0079616C" w:rsidRPr="00CF2F40">
      <w:headerReference w:type="default" r:id="rId9"/>
      <w:footerReference w:type="default" r:id="rId10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7B4E9E" w14:textId="77777777" w:rsidR="0032489D" w:rsidRDefault="0032489D">
      <w:r>
        <w:separator/>
      </w:r>
    </w:p>
  </w:endnote>
  <w:endnote w:type="continuationSeparator" w:id="0">
    <w:p w14:paraId="4F2DD3FC" w14:textId="77777777" w:rsidR="0032489D" w:rsidRDefault="00324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1DE36EE7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049687C6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705A5BCB" w14:textId="77777777">
      <w:tc>
        <w:tcPr>
          <w:tcW w:w="4605" w:type="dxa"/>
          <w:tcBorders>
            <w:top w:val="single" w:sz="4" w:space="0" w:color="auto"/>
          </w:tcBorders>
        </w:tcPr>
        <w:p w14:paraId="392261B2" w14:textId="1D0A610F" w:rsidR="00BE0FEB" w:rsidRDefault="0032489D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C0486C">
            <w:rPr>
              <w:noProof/>
            </w:rPr>
            <w:t>C_02+zaver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770AB1F8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4C7817">
            <w:rPr>
              <w:noProof/>
            </w:rPr>
            <w:t>2</w:t>
          </w:r>
          <w:r>
            <w:fldChar w:fldCharType="end"/>
          </w:r>
        </w:p>
      </w:tc>
    </w:tr>
  </w:tbl>
  <w:p w14:paraId="55807FBE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BEE023" w14:textId="77777777" w:rsidR="0032489D" w:rsidRDefault="0032489D">
      <w:r>
        <w:separator/>
      </w:r>
    </w:p>
  </w:footnote>
  <w:footnote w:type="continuationSeparator" w:id="0">
    <w:p w14:paraId="242B4492" w14:textId="77777777" w:rsidR="0032489D" w:rsidRDefault="00324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601FA444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42FC0307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590CEE52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123DC5C3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38EDB4CC" w14:textId="77777777" w:rsidR="00BE0FEB" w:rsidRDefault="00A476A6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66D88089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D3"/>
    <w:rsid w:val="00085A82"/>
    <w:rsid w:val="000B55ED"/>
    <w:rsid w:val="000B770D"/>
    <w:rsid w:val="000E3228"/>
    <w:rsid w:val="000F7096"/>
    <w:rsid w:val="00101B48"/>
    <w:rsid w:val="00155713"/>
    <w:rsid w:val="001D6AFC"/>
    <w:rsid w:val="001E1F3D"/>
    <w:rsid w:val="00235460"/>
    <w:rsid w:val="002F08DA"/>
    <w:rsid w:val="002F650F"/>
    <w:rsid w:val="0032489D"/>
    <w:rsid w:val="003F5A51"/>
    <w:rsid w:val="00472060"/>
    <w:rsid w:val="0047277B"/>
    <w:rsid w:val="004733DB"/>
    <w:rsid w:val="00493812"/>
    <w:rsid w:val="004C7817"/>
    <w:rsid w:val="004F73CA"/>
    <w:rsid w:val="00554B69"/>
    <w:rsid w:val="00556F89"/>
    <w:rsid w:val="00563443"/>
    <w:rsid w:val="00582C52"/>
    <w:rsid w:val="005B07AF"/>
    <w:rsid w:val="005E182B"/>
    <w:rsid w:val="005F38C1"/>
    <w:rsid w:val="00693F6B"/>
    <w:rsid w:val="006D5D9C"/>
    <w:rsid w:val="007547BF"/>
    <w:rsid w:val="00782430"/>
    <w:rsid w:val="00783E06"/>
    <w:rsid w:val="0079616C"/>
    <w:rsid w:val="007A26C6"/>
    <w:rsid w:val="007A41FB"/>
    <w:rsid w:val="007C0340"/>
    <w:rsid w:val="00840E2E"/>
    <w:rsid w:val="008E208F"/>
    <w:rsid w:val="00947DE4"/>
    <w:rsid w:val="00995C49"/>
    <w:rsid w:val="009B4603"/>
    <w:rsid w:val="00A02625"/>
    <w:rsid w:val="00A04440"/>
    <w:rsid w:val="00A476A6"/>
    <w:rsid w:val="00A87A25"/>
    <w:rsid w:val="00B10382"/>
    <w:rsid w:val="00B458A3"/>
    <w:rsid w:val="00B50DEA"/>
    <w:rsid w:val="00BB2BFF"/>
    <w:rsid w:val="00BC0753"/>
    <w:rsid w:val="00BD23D3"/>
    <w:rsid w:val="00BE0FEB"/>
    <w:rsid w:val="00BF6421"/>
    <w:rsid w:val="00C0486C"/>
    <w:rsid w:val="00C87D34"/>
    <w:rsid w:val="00CC0692"/>
    <w:rsid w:val="00CC0D29"/>
    <w:rsid w:val="00CD71B3"/>
    <w:rsid w:val="00CE4533"/>
    <w:rsid w:val="00CF2F40"/>
    <w:rsid w:val="00CF7535"/>
    <w:rsid w:val="00D2645B"/>
    <w:rsid w:val="00DA199A"/>
    <w:rsid w:val="00DA6A67"/>
    <w:rsid w:val="00DD256E"/>
    <w:rsid w:val="00E25109"/>
    <w:rsid w:val="00E63454"/>
    <w:rsid w:val="00E969F8"/>
    <w:rsid w:val="00ED3333"/>
    <w:rsid w:val="00EF6F5B"/>
    <w:rsid w:val="00FE220D"/>
    <w:rsid w:val="00FF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129BE7"/>
  <w15:docId w15:val="{8B97FD23-624D-41FA-9400-CDEF6C26C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6D5D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6D5D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3</Pages>
  <Words>717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45</cp:revision>
  <cp:lastPrinted>1900-12-31T23:00:00Z</cp:lastPrinted>
  <dcterms:created xsi:type="dcterms:W3CDTF">2020-02-20T08:46:00Z</dcterms:created>
  <dcterms:modified xsi:type="dcterms:W3CDTF">2020-08-17T15:31:00Z</dcterms:modified>
</cp:coreProperties>
</file>